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6B985" w14:textId="18842905" w:rsidR="009A3C74" w:rsidRDefault="009A3C74" w:rsidP="009A3C74">
      <w:pPr>
        <w:spacing w:after="0" w:line="240" w:lineRule="auto"/>
      </w:pPr>
      <w:r>
        <w:t xml:space="preserve">Krajský úřad </w:t>
      </w:r>
      <w:r w:rsidR="008736F0">
        <w:t>Královéhradeckého</w:t>
      </w:r>
      <w:r>
        <w:t xml:space="preserve"> kraje</w:t>
      </w:r>
    </w:p>
    <w:p w14:paraId="6437E5A0" w14:textId="77777777" w:rsidR="009A3C74" w:rsidRDefault="009A3C74" w:rsidP="009A3C74">
      <w:pPr>
        <w:spacing w:after="0" w:line="240" w:lineRule="auto"/>
      </w:pPr>
      <w:r>
        <w:t>Odbor životního prostředí a zemědělství</w:t>
      </w:r>
    </w:p>
    <w:p w14:paraId="4F7121D0" w14:textId="1BFD2F31" w:rsidR="009A3C74" w:rsidRDefault="008736F0" w:rsidP="009A3C74">
      <w:pPr>
        <w:spacing w:after="0" w:line="240" w:lineRule="auto"/>
      </w:pPr>
      <w:r>
        <w:t>Pivovarské náměstí</w:t>
      </w:r>
    </w:p>
    <w:p w14:paraId="422AF79D" w14:textId="5E955908" w:rsidR="009A3C74" w:rsidRDefault="008736F0" w:rsidP="009A3C74">
      <w:pPr>
        <w:spacing w:after="0" w:line="240" w:lineRule="auto"/>
      </w:pPr>
      <w:r>
        <w:t>500 03 Hradec Králové 3</w:t>
      </w:r>
    </w:p>
    <w:p w14:paraId="056A0DB7" w14:textId="77777777" w:rsidR="009A3C74" w:rsidRDefault="009A3C74" w:rsidP="009A3C74">
      <w:pPr>
        <w:jc w:val="both"/>
      </w:pPr>
    </w:p>
    <w:p w14:paraId="509CEA7D" w14:textId="06673BB1" w:rsidR="009A3C74" w:rsidRDefault="009A3C74" w:rsidP="009A3C74">
      <w:pPr>
        <w:spacing w:after="0" w:line="240" w:lineRule="auto"/>
        <w:jc w:val="both"/>
        <w:rPr>
          <w:b/>
        </w:rPr>
      </w:pPr>
      <w:r w:rsidRPr="004218B8">
        <w:rPr>
          <w:b/>
        </w:rPr>
        <w:t xml:space="preserve">Věc: Žádost o stanoviska dle § </w:t>
      </w:r>
      <w:r w:rsidR="00426E0C">
        <w:rPr>
          <w:b/>
        </w:rPr>
        <w:t>109</w:t>
      </w:r>
      <w:r w:rsidRPr="004218B8">
        <w:rPr>
          <w:b/>
        </w:rPr>
        <w:t xml:space="preserve"> odst. </w:t>
      </w:r>
      <w:r w:rsidR="00426E0C">
        <w:rPr>
          <w:b/>
        </w:rPr>
        <w:t>3</w:t>
      </w:r>
      <w:r w:rsidRPr="004218B8">
        <w:rPr>
          <w:b/>
        </w:rPr>
        <w:t xml:space="preserve"> písm</w:t>
      </w:r>
      <w:r>
        <w:rPr>
          <w:b/>
        </w:rPr>
        <w:t>.</w:t>
      </w:r>
      <w:r w:rsidRPr="004218B8">
        <w:rPr>
          <w:b/>
        </w:rPr>
        <w:t xml:space="preserve"> </w:t>
      </w:r>
      <w:r w:rsidR="00426E0C">
        <w:rPr>
          <w:b/>
        </w:rPr>
        <w:t>a</w:t>
      </w:r>
      <w:r w:rsidRPr="004218B8">
        <w:rPr>
          <w:b/>
        </w:rPr>
        <w:t xml:space="preserve">) a </w:t>
      </w:r>
      <w:r w:rsidR="00426E0C">
        <w:rPr>
          <w:b/>
        </w:rPr>
        <w:t>b</w:t>
      </w:r>
      <w:r w:rsidRPr="004218B8">
        <w:rPr>
          <w:b/>
        </w:rPr>
        <w:t xml:space="preserve">) zákona č. </w:t>
      </w:r>
      <w:r w:rsidR="00426E0C">
        <w:rPr>
          <w:b/>
        </w:rPr>
        <w:t>283</w:t>
      </w:r>
      <w:r w:rsidRPr="004218B8">
        <w:rPr>
          <w:b/>
        </w:rPr>
        <w:t>/20</w:t>
      </w:r>
      <w:r w:rsidR="00426E0C">
        <w:rPr>
          <w:b/>
        </w:rPr>
        <w:t>21</w:t>
      </w:r>
      <w:r w:rsidRPr="004218B8">
        <w:rPr>
          <w:b/>
        </w:rPr>
        <w:t xml:space="preserve"> Sb., stavební zákon</w:t>
      </w:r>
      <w:r w:rsidR="00426E0C">
        <w:rPr>
          <w:b/>
        </w:rPr>
        <w:t>, ve znění pozdějších předpisů</w:t>
      </w:r>
      <w:r w:rsidRPr="004218B8">
        <w:rPr>
          <w:b/>
        </w:rPr>
        <w:t xml:space="preserve"> </w:t>
      </w:r>
      <w:r>
        <w:rPr>
          <w:b/>
        </w:rPr>
        <w:t>k navrhovanému obsahu změny územního plánu.</w:t>
      </w:r>
    </w:p>
    <w:p w14:paraId="2EDCA26A" w14:textId="77777777" w:rsidR="009A3C74" w:rsidRDefault="009A3C74" w:rsidP="009A3C74">
      <w:pPr>
        <w:spacing w:after="0" w:line="240" w:lineRule="auto"/>
        <w:jc w:val="both"/>
        <w:rPr>
          <w:b/>
        </w:rPr>
      </w:pPr>
    </w:p>
    <w:p w14:paraId="614F90A7" w14:textId="33825B24" w:rsidR="009A3C74" w:rsidRDefault="009A3C74" w:rsidP="009A3C74">
      <w:pPr>
        <w:spacing w:after="0" w:line="240" w:lineRule="auto"/>
        <w:jc w:val="both"/>
      </w:pPr>
      <w:r>
        <w:t xml:space="preserve">Žádáme o stanoviska dle </w:t>
      </w:r>
      <w:r w:rsidR="00426E0C">
        <w:rPr>
          <w:color w:val="000000"/>
        </w:rPr>
        <w:t>s</w:t>
      </w:r>
      <w:r w:rsidR="00426E0C" w:rsidRPr="004D102C">
        <w:rPr>
          <w:color w:val="000000"/>
        </w:rPr>
        <w:t xml:space="preserve"> ust</w:t>
      </w:r>
      <w:r w:rsidR="00426E0C">
        <w:rPr>
          <w:color w:val="000000"/>
        </w:rPr>
        <w:t>anovením</w:t>
      </w:r>
      <w:r w:rsidR="00426E0C" w:rsidRPr="004D102C">
        <w:rPr>
          <w:color w:val="000000"/>
        </w:rPr>
        <w:t xml:space="preserve"> § </w:t>
      </w:r>
      <w:r w:rsidR="00426E0C">
        <w:rPr>
          <w:color w:val="000000"/>
        </w:rPr>
        <w:t>109</w:t>
      </w:r>
      <w:r w:rsidR="00426E0C" w:rsidRPr="004D102C">
        <w:rPr>
          <w:color w:val="000000"/>
        </w:rPr>
        <w:t xml:space="preserve"> odst. </w:t>
      </w:r>
      <w:r w:rsidR="00426E0C">
        <w:rPr>
          <w:color w:val="000000"/>
        </w:rPr>
        <w:t xml:space="preserve">3 písm. a) a b) </w:t>
      </w:r>
      <w:r w:rsidR="00426E0C" w:rsidRPr="004D102C">
        <w:rPr>
          <w:color w:val="000000"/>
        </w:rPr>
        <w:t xml:space="preserve">zákona </w:t>
      </w:r>
      <w:r w:rsidR="00426E0C">
        <w:t xml:space="preserve">č. 283/2021 Sb., stavební zákon, ve znění pozdějších předpisů </w:t>
      </w:r>
      <w:r w:rsidRPr="008D3F98">
        <w:t>pro potřeby pořízení změny územního plánu</w:t>
      </w:r>
      <w:r>
        <w:t xml:space="preserve"> </w:t>
      </w:r>
      <w:r w:rsidR="00426E0C" w:rsidRPr="00426E0C">
        <w:rPr>
          <w:i/>
          <w:highlight w:val="lightGray"/>
        </w:rPr>
        <w:t>obec</w:t>
      </w:r>
      <w:r>
        <w:t>.</w:t>
      </w:r>
    </w:p>
    <w:p w14:paraId="446D2FD5" w14:textId="77777777" w:rsidR="009A3C74" w:rsidRDefault="009A3C74" w:rsidP="009A3C74">
      <w:pPr>
        <w:spacing w:after="0" w:line="240" w:lineRule="auto"/>
        <w:jc w:val="both"/>
      </w:pPr>
    </w:p>
    <w:p w14:paraId="2BD0DE10" w14:textId="59384ABF" w:rsidR="009A3C74" w:rsidRPr="00DE2B64" w:rsidRDefault="009A3C74" w:rsidP="009A3C74">
      <w:pPr>
        <w:spacing w:after="0" w:line="240" w:lineRule="auto"/>
        <w:jc w:val="both"/>
      </w:pPr>
      <w:r w:rsidRPr="004218B8">
        <w:t xml:space="preserve">Důvodem </w:t>
      </w:r>
      <w:r>
        <w:t xml:space="preserve">pro pořízení změny územního plánu </w:t>
      </w:r>
      <w:r w:rsidR="00426E0C" w:rsidRPr="00426E0C">
        <w:rPr>
          <w:i/>
          <w:highlight w:val="lightGray"/>
        </w:rPr>
        <w:t>obec</w:t>
      </w:r>
      <w:r>
        <w:t xml:space="preserve"> je změna využití pozemku </w:t>
      </w:r>
      <w:r w:rsidRPr="00426E0C">
        <w:rPr>
          <w:highlight w:val="lightGray"/>
        </w:rPr>
        <w:t>p. č.</w:t>
      </w:r>
      <w:proofErr w:type="gramStart"/>
      <w:r w:rsidRPr="00426E0C">
        <w:rPr>
          <w:highlight w:val="lightGray"/>
        </w:rPr>
        <w:t xml:space="preserve"> </w:t>
      </w:r>
      <w:r w:rsidRPr="00426E0C">
        <w:rPr>
          <w:i/>
          <w:highlight w:val="lightGray"/>
        </w:rPr>
        <w:t>….</w:t>
      </w:r>
      <w:proofErr w:type="gramEnd"/>
      <w:r w:rsidRPr="00426E0C">
        <w:rPr>
          <w:i/>
          <w:highlight w:val="lightGray"/>
        </w:rPr>
        <w:t>.</w:t>
      </w:r>
      <w:r w:rsidRPr="00426E0C">
        <w:rPr>
          <w:highlight w:val="lightGray"/>
        </w:rPr>
        <w:t xml:space="preserve"> k. </w:t>
      </w:r>
      <w:proofErr w:type="spellStart"/>
      <w:r w:rsidRPr="00426E0C">
        <w:rPr>
          <w:highlight w:val="lightGray"/>
        </w:rPr>
        <w:t>ú.</w:t>
      </w:r>
      <w:proofErr w:type="spellEnd"/>
      <w:r w:rsidRPr="00426E0C">
        <w:rPr>
          <w:highlight w:val="lightGray"/>
        </w:rPr>
        <w:t> </w:t>
      </w:r>
      <w:r w:rsidRPr="00426E0C">
        <w:rPr>
          <w:i/>
          <w:highlight w:val="lightGray"/>
        </w:rPr>
        <w:t>……...</w:t>
      </w:r>
      <w:r>
        <w:rPr>
          <w:i/>
        </w:rPr>
        <w:t xml:space="preserve"> </w:t>
      </w:r>
      <w:r>
        <w:t xml:space="preserve">Tento pozemek je v platném územním plánu </w:t>
      </w:r>
      <w:r w:rsidR="00426E0C" w:rsidRPr="00426E0C">
        <w:rPr>
          <w:i/>
          <w:highlight w:val="lightGray"/>
        </w:rPr>
        <w:t>obec</w:t>
      </w:r>
      <w:r>
        <w:t xml:space="preserve"> zařazen do funkčního využití</w:t>
      </w:r>
      <w:r w:rsidR="00426E0C">
        <w:rPr>
          <w:i/>
        </w:rPr>
        <w:t xml:space="preserve"> </w:t>
      </w:r>
      <w:r w:rsidR="00426E0C" w:rsidRPr="00426E0C">
        <w:rPr>
          <w:i/>
          <w:highlight w:val="lightGray"/>
        </w:rPr>
        <w:t>………………</w:t>
      </w:r>
      <w:proofErr w:type="gramStart"/>
      <w:r w:rsidR="00426E0C" w:rsidRPr="00426E0C">
        <w:rPr>
          <w:i/>
          <w:highlight w:val="lightGray"/>
        </w:rPr>
        <w:t>…….</w:t>
      </w:r>
      <w:proofErr w:type="gramEnd"/>
      <w:r w:rsidRPr="00426E0C">
        <w:rPr>
          <w:highlight w:val="lightGray"/>
        </w:rPr>
        <w:t>.</w:t>
      </w:r>
      <w:r>
        <w:t xml:space="preserve"> Požadavkem na pořízení změny územního plánu je změna výše uvedeného pozemku na funkční využití</w:t>
      </w:r>
      <w:r w:rsidR="00426E0C">
        <w:rPr>
          <w:i/>
        </w:rPr>
        <w:t xml:space="preserve"> </w:t>
      </w:r>
      <w:r w:rsidR="00426E0C" w:rsidRPr="00426E0C">
        <w:rPr>
          <w:i/>
          <w:highlight w:val="lightGray"/>
        </w:rPr>
        <w:t>……………..</w:t>
      </w:r>
      <w:r w:rsidRPr="00426E0C">
        <w:rPr>
          <w:highlight w:val="lightGray"/>
        </w:rPr>
        <w:t>.</w:t>
      </w:r>
      <w:r>
        <w:t xml:space="preserve"> Důvodem pro pořízení změny územního plánu </w:t>
      </w:r>
      <w:r w:rsidR="00426E0C" w:rsidRPr="00426E0C">
        <w:rPr>
          <w:i/>
          <w:highlight w:val="lightGray"/>
        </w:rPr>
        <w:t>…………</w:t>
      </w:r>
      <w:proofErr w:type="gramStart"/>
      <w:r w:rsidR="00426E0C" w:rsidRPr="00426E0C">
        <w:rPr>
          <w:i/>
          <w:highlight w:val="lightGray"/>
        </w:rPr>
        <w:t>…….</w:t>
      </w:r>
      <w:proofErr w:type="gramEnd"/>
      <w:r w:rsidRPr="00426E0C">
        <w:rPr>
          <w:highlight w:val="lightGray"/>
        </w:rPr>
        <w:t>.</w:t>
      </w:r>
      <w:r>
        <w:t xml:space="preserve"> </w:t>
      </w:r>
    </w:p>
    <w:p w14:paraId="06E3E3EF" w14:textId="77777777" w:rsidR="009A3C74" w:rsidRDefault="009A3C74" w:rsidP="009A3C74">
      <w:pPr>
        <w:spacing w:after="0" w:line="240" w:lineRule="auto"/>
      </w:pPr>
    </w:p>
    <w:p w14:paraId="6FABEC50" w14:textId="77777777" w:rsidR="009A3C74" w:rsidRDefault="009A3C74" w:rsidP="009A3C74">
      <w:pPr>
        <w:spacing w:after="0" w:line="240" w:lineRule="auto"/>
      </w:pPr>
    </w:p>
    <w:p w14:paraId="3195A483" w14:textId="77777777" w:rsidR="009A3C74" w:rsidRDefault="009A3C74" w:rsidP="009A3C74">
      <w:pPr>
        <w:spacing w:after="0" w:line="240" w:lineRule="auto"/>
      </w:pPr>
      <w:r>
        <w:t>Přílohy: výřez mapy z katastru nemovitostí s vyznačením dotčeného pozemku</w:t>
      </w:r>
    </w:p>
    <w:p w14:paraId="54D4FB59" w14:textId="77777777" w:rsidR="009A3C74" w:rsidRDefault="009A3C74" w:rsidP="009A3C74">
      <w:pPr>
        <w:spacing w:after="0" w:line="240" w:lineRule="auto"/>
      </w:pPr>
    </w:p>
    <w:p w14:paraId="09BB634C" w14:textId="77777777" w:rsidR="009A3C74" w:rsidRDefault="009A3C74" w:rsidP="009A3C74">
      <w:pPr>
        <w:spacing w:after="0" w:line="240" w:lineRule="auto"/>
      </w:pPr>
    </w:p>
    <w:p w14:paraId="74DD058A" w14:textId="77777777" w:rsidR="009A3C74" w:rsidRDefault="009A3C74" w:rsidP="009A3C74">
      <w:pPr>
        <w:spacing w:after="0" w:line="240" w:lineRule="auto"/>
      </w:pPr>
    </w:p>
    <w:p w14:paraId="5E2A8268" w14:textId="77777777" w:rsidR="009A3C74" w:rsidRDefault="009A3C74" w:rsidP="009A3C74">
      <w:pPr>
        <w:spacing w:after="0" w:line="240" w:lineRule="auto"/>
      </w:pPr>
    </w:p>
    <w:p w14:paraId="1FD9B29D" w14:textId="77777777" w:rsidR="009A3C74" w:rsidRDefault="009A3C74" w:rsidP="008960F3">
      <w:pPr>
        <w:spacing w:after="0" w:line="240" w:lineRule="auto"/>
        <w:jc w:val="right"/>
        <w:rPr>
          <w:i/>
        </w:rPr>
      </w:pPr>
      <w:r>
        <w:rPr>
          <w:i/>
        </w:rPr>
        <w:t>podpis</w:t>
      </w:r>
    </w:p>
    <w:p w14:paraId="7DA5FAE9" w14:textId="77777777" w:rsidR="009A3C74" w:rsidRPr="00666080" w:rsidRDefault="009A3C74" w:rsidP="008960F3">
      <w:pPr>
        <w:spacing w:after="0" w:line="240" w:lineRule="auto"/>
        <w:jc w:val="right"/>
        <w:rPr>
          <w:i/>
        </w:rPr>
      </w:pPr>
      <w:r w:rsidRPr="00666080">
        <w:rPr>
          <w:i/>
        </w:rPr>
        <w:t>titul, jméno, příjmení</w:t>
      </w:r>
    </w:p>
    <w:p w14:paraId="6397C097" w14:textId="77777777" w:rsidR="009A3C74" w:rsidRPr="00666080" w:rsidRDefault="009A3C74" w:rsidP="008960F3">
      <w:pPr>
        <w:spacing w:after="0" w:line="240" w:lineRule="auto"/>
        <w:jc w:val="right"/>
        <w:rPr>
          <w:i/>
        </w:rPr>
      </w:pPr>
      <w:r w:rsidRPr="00666080">
        <w:rPr>
          <w:i/>
        </w:rPr>
        <w:t>kontaktní adresa</w:t>
      </w:r>
    </w:p>
    <w:p w14:paraId="39B687DE" w14:textId="5A8E8F7E" w:rsidR="003759D4" w:rsidRPr="008960F3" w:rsidRDefault="009A3C74" w:rsidP="008960F3">
      <w:pPr>
        <w:spacing w:after="0" w:line="240" w:lineRule="auto"/>
        <w:jc w:val="right"/>
        <w:rPr>
          <w:i/>
        </w:rPr>
      </w:pPr>
      <w:r w:rsidRPr="00666080">
        <w:rPr>
          <w:i/>
        </w:rPr>
        <w:t>telefon, email</w:t>
      </w:r>
    </w:p>
    <w:sectPr w:rsidR="003759D4" w:rsidRPr="008960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C74"/>
    <w:rsid w:val="001A56D8"/>
    <w:rsid w:val="003759D4"/>
    <w:rsid w:val="00422B37"/>
    <w:rsid w:val="00426E0C"/>
    <w:rsid w:val="008736F0"/>
    <w:rsid w:val="00894870"/>
    <w:rsid w:val="008960F3"/>
    <w:rsid w:val="00920C8D"/>
    <w:rsid w:val="00970080"/>
    <w:rsid w:val="009A3C74"/>
    <w:rsid w:val="009E5609"/>
    <w:rsid w:val="00C7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59412"/>
  <w15:docId w15:val="{B120227B-4D99-47AF-8D23-9EBE66DCF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3C7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Podatelna Kvasiny</cp:lastModifiedBy>
  <cp:revision>2</cp:revision>
  <dcterms:created xsi:type="dcterms:W3CDTF">2025-04-30T10:07:00Z</dcterms:created>
  <dcterms:modified xsi:type="dcterms:W3CDTF">2025-04-30T10:07:00Z</dcterms:modified>
</cp:coreProperties>
</file>